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BF" w:rsidRDefault="00F32D15">
      <w:r>
        <w:t xml:space="preserve">Consenso al trattamento dei dati, come da allegato, debitamente sottoscritto dal </w:t>
      </w:r>
      <w:proofErr w:type="spellStart"/>
      <w:r>
        <w:t>Fidejussore</w:t>
      </w:r>
      <w:proofErr w:type="spellEnd"/>
      <w:r>
        <w:t>,</w:t>
      </w:r>
    </w:p>
    <w:p w:rsidR="00F32D15" w:rsidRDefault="00F32D15">
      <w:r>
        <w:t>Documento di identità e codice fiscale;</w:t>
      </w:r>
    </w:p>
    <w:p w:rsidR="00F32D15" w:rsidRDefault="00F32D15">
      <w:r>
        <w:t>dichiarazione ai sensi dell’art.47 D.P.R. 445/2000 con la quale dichiari di voler intervenire come fideiussore;</w:t>
      </w:r>
    </w:p>
    <w:p w:rsidR="00F32D15" w:rsidRDefault="00F32D15">
      <w:r>
        <w:t>doc</w:t>
      </w:r>
      <w:r w:rsidR="00E64366">
        <w:t xml:space="preserve">umenti fiscali (Unico o </w:t>
      </w:r>
      <w:proofErr w:type="spellStart"/>
      <w:r w:rsidR="00E64366">
        <w:t>C.U.D.</w:t>
      </w:r>
      <w:proofErr w:type="spellEnd"/>
      <w:r w:rsidR="00E64366">
        <w:t xml:space="preserve">) </w:t>
      </w:r>
      <w:r>
        <w:t xml:space="preserve">dal quale possa rilevarsi la capacità di reddito ed </w:t>
      </w:r>
      <w:proofErr w:type="spellStart"/>
      <w:r>
        <w:t>eventulai</w:t>
      </w:r>
      <w:proofErr w:type="spellEnd"/>
      <w:r>
        <w:t xml:space="preserve"> possidenze immobiliari;</w:t>
      </w:r>
    </w:p>
    <w:p w:rsidR="00F32D15" w:rsidRDefault="00F32D15">
      <w:r>
        <w:t>Autocertificazione sull’inesistenza di procedure esecutive e contenzioso crias.</w:t>
      </w:r>
    </w:p>
    <w:sectPr w:rsidR="00F32D15" w:rsidSect="003124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32D15"/>
    <w:rsid w:val="003124BF"/>
    <w:rsid w:val="00427B8F"/>
    <w:rsid w:val="00E64366"/>
    <w:rsid w:val="00F3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4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2011-12-28T07:30:00Z</dcterms:created>
  <dcterms:modified xsi:type="dcterms:W3CDTF">2012-01-17T11:27:00Z</dcterms:modified>
</cp:coreProperties>
</file>